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F" w:rsidRPr="00FD009F" w:rsidRDefault="00FD009F" w:rsidP="00FD009F">
      <w:pPr>
        <w:jc w:val="center"/>
        <w:rPr>
          <w:rFonts w:ascii="Arial" w:hAnsi="Arial" w:cs="Arial"/>
          <w:b/>
          <w:sz w:val="24"/>
          <w:szCs w:val="24"/>
        </w:rPr>
      </w:pPr>
      <w:r w:rsidRPr="00FD009F">
        <w:rPr>
          <w:rFonts w:ascii="Arial" w:hAnsi="Arial" w:cs="Arial"/>
          <w:b/>
          <w:sz w:val="24"/>
          <w:szCs w:val="24"/>
        </w:rPr>
        <w:t>Критерии отбора Оценочных компаний/ЧПО для целей партнерства в секторе не крупнейших заемщиков</w:t>
      </w:r>
    </w:p>
    <w:p w:rsidR="00FD009F" w:rsidRPr="00FD009F" w:rsidRDefault="00FD009F" w:rsidP="00FD009F">
      <w:pPr>
        <w:rPr>
          <w:rFonts w:ascii="Arial" w:hAnsi="Arial" w:cs="Arial"/>
          <w:b/>
          <w:bCs/>
          <w:sz w:val="24"/>
          <w:szCs w:val="24"/>
        </w:rPr>
      </w:pPr>
    </w:p>
    <w:p w:rsidR="00FD009F" w:rsidRPr="00FD009F" w:rsidRDefault="00FD009F" w:rsidP="00FD00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D009F">
        <w:rPr>
          <w:rFonts w:ascii="Arial" w:hAnsi="Arial" w:cs="Arial"/>
          <w:b/>
          <w:bCs/>
          <w:sz w:val="24"/>
          <w:szCs w:val="24"/>
        </w:rPr>
        <w:t>Для первичного отбора используются следующие критерии:</w:t>
      </w:r>
    </w:p>
    <w:p w:rsidR="00FD009F" w:rsidRPr="00FD009F" w:rsidRDefault="00FD009F" w:rsidP="00FD009F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FD009F">
        <w:rPr>
          <w:rFonts w:ascii="Arial" w:hAnsi="Arial" w:cs="Arial"/>
          <w:bCs/>
          <w:sz w:val="24"/>
          <w:szCs w:val="24"/>
        </w:rPr>
        <w:t xml:space="preserve">Срок работы Оценочной компании </w:t>
      </w:r>
      <w:r w:rsidRPr="00FD009F">
        <w:rPr>
          <w:rFonts w:ascii="Arial" w:hAnsi="Arial" w:cs="Arial"/>
          <w:sz w:val="24"/>
          <w:szCs w:val="24"/>
        </w:rPr>
        <w:t>/ЧПО</w:t>
      </w:r>
      <w:r w:rsidRPr="00FD009F">
        <w:rPr>
          <w:rFonts w:ascii="Arial" w:hAnsi="Arial" w:cs="Arial"/>
          <w:b/>
          <w:sz w:val="24"/>
          <w:szCs w:val="24"/>
        </w:rPr>
        <w:t xml:space="preserve"> </w:t>
      </w:r>
      <w:r w:rsidRPr="00FD009F">
        <w:rPr>
          <w:rFonts w:ascii="Arial" w:hAnsi="Arial" w:cs="Arial"/>
          <w:bCs/>
          <w:sz w:val="24"/>
          <w:szCs w:val="24"/>
        </w:rPr>
        <w:t>на рынке не менее 3 лет и/или наличие в штате компании двух оценщиков с опытом не менее 3 лет работы в оценке. Для частнопрактикующего оценщика - рекомендуемый стаж не менее 3 лет;</w:t>
      </w:r>
    </w:p>
    <w:p w:rsidR="00FD009F" w:rsidRPr="00FD009F" w:rsidRDefault="00FD009F" w:rsidP="00FD009F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FD009F">
        <w:rPr>
          <w:rFonts w:ascii="Arial" w:hAnsi="Arial" w:cs="Arial"/>
          <w:bCs/>
          <w:sz w:val="24"/>
          <w:szCs w:val="24"/>
        </w:rPr>
        <w:t>Отсутствие негативной деловой репутации;</w:t>
      </w:r>
    </w:p>
    <w:p w:rsidR="00FD009F" w:rsidRPr="00FD009F" w:rsidRDefault="00FD009F" w:rsidP="00FD009F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FD009F">
        <w:rPr>
          <w:rFonts w:ascii="Arial" w:hAnsi="Arial" w:cs="Arial"/>
          <w:bCs/>
          <w:sz w:val="24"/>
          <w:szCs w:val="24"/>
        </w:rPr>
        <w:t>Размер страховой ответственности Оценочной компании (как юридического лица) не менее 100 млн. рублей</w:t>
      </w:r>
      <w:r w:rsidRPr="00FD009F">
        <w:rPr>
          <w:rFonts w:ascii="Arial" w:hAnsi="Arial" w:cs="Arial"/>
          <w:bCs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bCs/>
          <w:sz w:val="24"/>
          <w:szCs w:val="24"/>
        </w:rPr>
        <w:t>;</w:t>
      </w:r>
    </w:p>
    <w:p w:rsidR="00FD009F" w:rsidRPr="00FD009F" w:rsidRDefault="00FD009F" w:rsidP="00FD009F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FD009F">
        <w:rPr>
          <w:rFonts w:ascii="Arial" w:hAnsi="Arial" w:cs="Arial"/>
          <w:bCs/>
          <w:sz w:val="24"/>
          <w:szCs w:val="24"/>
        </w:rPr>
        <w:t xml:space="preserve">Размер страховой ответственности </w:t>
      </w:r>
      <w:r w:rsidRPr="00FD009F">
        <w:rPr>
          <w:rFonts w:ascii="Arial" w:hAnsi="Arial" w:cs="Arial"/>
          <w:sz w:val="24"/>
          <w:szCs w:val="24"/>
        </w:rPr>
        <w:t>ЧПО</w:t>
      </w:r>
      <w:r w:rsidRPr="00FD009F">
        <w:rPr>
          <w:rFonts w:ascii="Arial" w:hAnsi="Arial" w:cs="Arial"/>
          <w:bCs/>
          <w:sz w:val="24"/>
          <w:szCs w:val="24"/>
        </w:rPr>
        <w:t>, подписанта отчетов, не менее 30 млн. рублей</w:t>
      </w:r>
      <w:proofErr w:type="gramStart"/>
      <w:r w:rsidRPr="00FD009F">
        <w:rPr>
          <w:rFonts w:ascii="Arial" w:hAnsi="Arial" w:cs="Arial"/>
          <w:bCs/>
          <w:sz w:val="24"/>
          <w:szCs w:val="24"/>
          <w:vertAlign w:val="superscript"/>
        </w:rPr>
        <w:t>1</w:t>
      </w:r>
      <w:proofErr w:type="gramEnd"/>
      <w:r w:rsidRPr="00FD009F">
        <w:rPr>
          <w:rFonts w:ascii="Arial" w:hAnsi="Arial" w:cs="Arial"/>
          <w:bCs/>
          <w:sz w:val="24"/>
          <w:szCs w:val="24"/>
        </w:rPr>
        <w:t>.</w:t>
      </w:r>
    </w:p>
    <w:p w:rsidR="00FD009F" w:rsidRPr="00FD009F" w:rsidRDefault="00FD009F" w:rsidP="00FD009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D009F">
        <w:rPr>
          <w:rFonts w:ascii="Arial" w:hAnsi="Arial" w:cs="Arial"/>
          <w:b/>
          <w:bCs/>
          <w:sz w:val="24"/>
          <w:szCs w:val="24"/>
        </w:rPr>
        <w:t>Для окончательного отбора применяются критерии сравнения.</w:t>
      </w:r>
    </w:p>
    <w:p w:rsidR="00FD009F" w:rsidRPr="00FD009F" w:rsidRDefault="00FD009F" w:rsidP="00FD009F">
      <w:pPr>
        <w:jc w:val="both"/>
        <w:rPr>
          <w:rFonts w:ascii="Arial" w:hAnsi="Arial" w:cs="Arial"/>
          <w:sz w:val="24"/>
          <w:szCs w:val="24"/>
        </w:rPr>
      </w:pPr>
      <w:r w:rsidRPr="00FD009F">
        <w:rPr>
          <w:rFonts w:ascii="Arial" w:hAnsi="Arial" w:cs="Arial"/>
          <w:sz w:val="24"/>
          <w:szCs w:val="24"/>
        </w:rPr>
        <w:t>Выбор Оценочных компаний/ЧПО прошедших первичный отбор определяется путем их ранжирования на основе следующих критериев</w:t>
      </w:r>
      <w:r w:rsidRPr="00FD009F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FD009F">
        <w:rPr>
          <w:rFonts w:ascii="Arial" w:hAnsi="Arial" w:cs="Arial"/>
          <w:sz w:val="24"/>
          <w:szCs w:val="24"/>
        </w:rPr>
        <w:t>:</w:t>
      </w:r>
    </w:p>
    <w:p w:rsidR="00FD009F" w:rsidRPr="00FD009F" w:rsidRDefault="00FD009F" w:rsidP="00FD009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009F">
        <w:rPr>
          <w:rFonts w:ascii="Arial" w:hAnsi="Arial" w:cs="Arial"/>
          <w:sz w:val="24"/>
          <w:szCs w:val="24"/>
        </w:rPr>
        <w:t xml:space="preserve">Опыт работы и репутация Оценочной компании/ЧПО </w:t>
      </w:r>
    </w:p>
    <w:p w:rsidR="00FD009F" w:rsidRPr="00FD009F" w:rsidRDefault="00FD009F" w:rsidP="00FD009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009F">
        <w:rPr>
          <w:rFonts w:ascii="Arial" w:hAnsi="Arial" w:cs="Arial"/>
          <w:sz w:val="24"/>
          <w:szCs w:val="24"/>
        </w:rPr>
        <w:t>Квалификация Оценщиков (по результатам квалификационного экзамена)</w:t>
      </w:r>
    </w:p>
    <w:p w:rsidR="00FD009F" w:rsidRPr="00FD009F" w:rsidRDefault="00FD009F" w:rsidP="00FD009F">
      <w:pPr>
        <w:jc w:val="both"/>
        <w:rPr>
          <w:rFonts w:ascii="Arial" w:hAnsi="Arial" w:cs="Arial"/>
          <w:sz w:val="24"/>
          <w:szCs w:val="24"/>
        </w:rPr>
      </w:pPr>
      <w:r w:rsidRPr="00FD009F">
        <w:rPr>
          <w:rFonts w:ascii="Arial" w:hAnsi="Arial" w:cs="Arial"/>
          <w:bCs/>
          <w:sz w:val="24"/>
          <w:szCs w:val="24"/>
        </w:rPr>
        <w:t>А.</w:t>
      </w:r>
      <w:r w:rsidRPr="00FD00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009F">
        <w:rPr>
          <w:rFonts w:ascii="Arial" w:hAnsi="Arial" w:cs="Arial"/>
          <w:sz w:val="24"/>
          <w:szCs w:val="24"/>
        </w:rPr>
        <w:t xml:space="preserve">Опыт работы Оценочной компании/ЧПО складывается из следующих показателей: </w:t>
      </w:r>
    </w:p>
    <w:p w:rsidR="00FD009F" w:rsidRPr="00FD009F" w:rsidRDefault="00FD009F" w:rsidP="00FD009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009F">
        <w:rPr>
          <w:rFonts w:ascii="Arial" w:hAnsi="Arial" w:cs="Arial"/>
          <w:sz w:val="24"/>
          <w:szCs w:val="24"/>
        </w:rPr>
        <w:t>Опыт работы Оценочной компании/ЧПО на рынке с учетом реорганизации, слияний/поглощений, переименований в годах;</w:t>
      </w:r>
    </w:p>
    <w:p w:rsidR="00FD009F" w:rsidRPr="00FD009F" w:rsidRDefault="00FD009F" w:rsidP="00FD009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009F">
        <w:rPr>
          <w:rFonts w:ascii="Arial" w:hAnsi="Arial" w:cs="Arial"/>
          <w:sz w:val="24"/>
          <w:szCs w:val="24"/>
        </w:rPr>
        <w:t>Опыт ведущих сотрудников Оценочной компании (3 сотрудника);</w:t>
      </w:r>
    </w:p>
    <w:p w:rsidR="00FD009F" w:rsidRPr="00FD009F" w:rsidRDefault="00FD009F" w:rsidP="00FD009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009F">
        <w:rPr>
          <w:rFonts w:ascii="Arial" w:hAnsi="Arial" w:cs="Arial"/>
          <w:sz w:val="24"/>
          <w:szCs w:val="24"/>
        </w:rPr>
        <w:t>Корпоративный и профессиональный ресурс;</w:t>
      </w:r>
    </w:p>
    <w:p w:rsidR="00FD009F" w:rsidRPr="00FD009F" w:rsidRDefault="00FD009F" w:rsidP="00FD009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009F">
        <w:rPr>
          <w:rFonts w:ascii="Arial" w:hAnsi="Arial" w:cs="Arial"/>
          <w:sz w:val="24"/>
          <w:szCs w:val="24"/>
        </w:rPr>
        <w:t>Опыт работы с кредитными организациями.</w:t>
      </w:r>
    </w:p>
    <w:p w:rsidR="00FD009F" w:rsidRPr="00FD009F" w:rsidRDefault="00FD009F" w:rsidP="00FD009F">
      <w:pPr>
        <w:jc w:val="both"/>
        <w:rPr>
          <w:rFonts w:ascii="Arial" w:hAnsi="Arial" w:cs="Arial"/>
          <w:sz w:val="24"/>
          <w:szCs w:val="24"/>
        </w:rPr>
      </w:pPr>
      <w:r w:rsidRPr="00FD009F">
        <w:rPr>
          <w:rFonts w:ascii="Arial" w:hAnsi="Arial" w:cs="Arial"/>
          <w:sz w:val="24"/>
          <w:szCs w:val="24"/>
        </w:rPr>
        <w:t xml:space="preserve">В. Квалификация Оценщиков </w:t>
      </w:r>
    </w:p>
    <w:p w:rsidR="004D3264" w:rsidRPr="00FD009F" w:rsidRDefault="00FD009F" w:rsidP="00FD009F">
      <w:pPr>
        <w:jc w:val="both"/>
        <w:rPr>
          <w:rFonts w:ascii="Arial" w:hAnsi="Arial" w:cs="Arial"/>
          <w:sz w:val="24"/>
          <w:szCs w:val="24"/>
        </w:rPr>
      </w:pPr>
      <w:r w:rsidRPr="00FD009F">
        <w:rPr>
          <w:rFonts w:ascii="Arial" w:hAnsi="Arial" w:cs="Arial"/>
          <w:sz w:val="24"/>
          <w:szCs w:val="24"/>
        </w:rPr>
        <w:t>Определяется исходя из количества баллов набранных Оценщиками по результатам квалификационного экзамена.</w:t>
      </w:r>
    </w:p>
    <w:sectPr w:rsidR="004D3264" w:rsidRPr="00FD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82" w:rsidRDefault="000D3082" w:rsidP="00FD009F">
      <w:pPr>
        <w:spacing w:after="0" w:line="240" w:lineRule="auto"/>
      </w:pPr>
      <w:r>
        <w:separator/>
      </w:r>
    </w:p>
  </w:endnote>
  <w:endnote w:type="continuationSeparator" w:id="0">
    <w:p w:rsidR="000D3082" w:rsidRDefault="000D3082" w:rsidP="00FD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82" w:rsidRDefault="000D3082" w:rsidP="00FD009F">
      <w:pPr>
        <w:spacing w:after="0" w:line="240" w:lineRule="auto"/>
      </w:pPr>
      <w:r>
        <w:separator/>
      </w:r>
    </w:p>
  </w:footnote>
  <w:footnote w:type="continuationSeparator" w:id="0">
    <w:p w:rsidR="000D3082" w:rsidRDefault="000D3082" w:rsidP="00FD009F">
      <w:pPr>
        <w:spacing w:after="0" w:line="240" w:lineRule="auto"/>
      </w:pPr>
      <w:r>
        <w:continuationSeparator/>
      </w:r>
    </w:p>
  </w:footnote>
  <w:footnote w:id="1">
    <w:p w:rsidR="00FD009F" w:rsidRPr="00FD009F" w:rsidRDefault="00FD009F" w:rsidP="00FD009F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 w:rsidRPr="00FD009F">
        <w:rPr>
          <w:rFonts w:ascii="Arial" w:hAnsi="Arial" w:cs="Arial"/>
        </w:rPr>
        <w:t>Страхование ответственности на данную сумму может быть проведено после предоставления статуса оценщ</w:t>
      </w:r>
      <w:r w:rsidRPr="00FD009F">
        <w:rPr>
          <w:rFonts w:ascii="Arial" w:hAnsi="Arial" w:cs="Arial"/>
        </w:rPr>
        <w:t>и</w:t>
      </w:r>
      <w:r w:rsidRPr="00FD009F">
        <w:rPr>
          <w:rFonts w:ascii="Arial" w:hAnsi="Arial" w:cs="Arial"/>
        </w:rPr>
        <w:t xml:space="preserve">ка-партнера в срок не более 30 дней </w:t>
      </w:r>
      <w:proofErr w:type="gramStart"/>
      <w:r w:rsidRPr="00FD009F">
        <w:rPr>
          <w:rFonts w:ascii="Arial" w:hAnsi="Arial" w:cs="Arial"/>
        </w:rPr>
        <w:t>с даты принятия</w:t>
      </w:r>
      <w:proofErr w:type="gramEnd"/>
      <w:r w:rsidRPr="00FD009F">
        <w:rPr>
          <w:rFonts w:ascii="Arial" w:hAnsi="Arial" w:cs="Arial"/>
        </w:rPr>
        <w:t xml:space="preserve"> Комиссией соответствующего решения</w:t>
      </w:r>
    </w:p>
  </w:footnote>
  <w:footnote w:id="2">
    <w:p w:rsidR="00FD009F" w:rsidRDefault="00FD009F" w:rsidP="00FD009F">
      <w:pPr>
        <w:pStyle w:val="a3"/>
        <w:jc w:val="both"/>
      </w:pPr>
      <w:r w:rsidRPr="00FD009F">
        <w:rPr>
          <w:rStyle w:val="a5"/>
          <w:rFonts w:ascii="Arial" w:hAnsi="Arial" w:cs="Arial"/>
        </w:rPr>
        <w:footnoteRef/>
      </w:r>
      <w:r w:rsidRPr="00FD009F">
        <w:rPr>
          <w:rFonts w:ascii="Arial" w:hAnsi="Arial" w:cs="Arial"/>
        </w:rPr>
        <w:t xml:space="preserve"> Методика балльной оценки по указанным критериям утверждается Комиссией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597"/>
    <w:multiLevelType w:val="hybridMultilevel"/>
    <w:tmpl w:val="EA8E1082"/>
    <w:lvl w:ilvl="0" w:tplc="3A9608F6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F15006"/>
    <w:multiLevelType w:val="hybridMultilevel"/>
    <w:tmpl w:val="9D96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10F07"/>
    <w:multiLevelType w:val="hybridMultilevel"/>
    <w:tmpl w:val="25C8D74A"/>
    <w:lvl w:ilvl="0" w:tplc="C686BDFC">
      <w:start w:val="1"/>
      <w:numFmt w:val="bullet"/>
      <w:lvlText w:val="•"/>
      <w:lvlJc w:val="left"/>
      <w:pPr>
        <w:tabs>
          <w:tab w:val="num" w:pos="654"/>
        </w:tabs>
        <w:ind w:left="654" w:hanging="360"/>
      </w:pPr>
      <w:rPr>
        <w:rFonts w:ascii="Arial" w:hAnsi="Arial" w:cs="Arial" w:hint="default"/>
      </w:rPr>
    </w:lvl>
    <w:lvl w:ilvl="1" w:tplc="B756E88A" w:tentative="1">
      <w:start w:val="1"/>
      <w:numFmt w:val="bullet"/>
      <w:lvlText w:val="•"/>
      <w:lvlJc w:val="left"/>
      <w:pPr>
        <w:tabs>
          <w:tab w:val="num" w:pos="1374"/>
        </w:tabs>
        <w:ind w:left="1374" w:hanging="360"/>
      </w:pPr>
      <w:rPr>
        <w:rFonts w:ascii="Times New Roman" w:hAnsi="Times New Roman" w:hint="default"/>
      </w:rPr>
    </w:lvl>
    <w:lvl w:ilvl="2" w:tplc="A496B60C" w:tentative="1">
      <w:start w:val="1"/>
      <w:numFmt w:val="bullet"/>
      <w:lvlText w:val="•"/>
      <w:lvlJc w:val="left"/>
      <w:pPr>
        <w:tabs>
          <w:tab w:val="num" w:pos="2094"/>
        </w:tabs>
        <w:ind w:left="2094" w:hanging="360"/>
      </w:pPr>
      <w:rPr>
        <w:rFonts w:ascii="Times New Roman" w:hAnsi="Times New Roman" w:hint="default"/>
      </w:rPr>
    </w:lvl>
    <w:lvl w:ilvl="3" w:tplc="61E85CB6" w:tentative="1">
      <w:start w:val="1"/>
      <w:numFmt w:val="bullet"/>
      <w:lvlText w:val="•"/>
      <w:lvlJc w:val="left"/>
      <w:pPr>
        <w:tabs>
          <w:tab w:val="num" w:pos="2814"/>
        </w:tabs>
        <w:ind w:left="2814" w:hanging="360"/>
      </w:pPr>
      <w:rPr>
        <w:rFonts w:ascii="Times New Roman" w:hAnsi="Times New Roman" w:hint="default"/>
      </w:rPr>
    </w:lvl>
    <w:lvl w:ilvl="4" w:tplc="33CEF0D8" w:tentative="1">
      <w:start w:val="1"/>
      <w:numFmt w:val="bullet"/>
      <w:lvlText w:val="•"/>
      <w:lvlJc w:val="left"/>
      <w:pPr>
        <w:tabs>
          <w:tab w:val="num" w:pos="3534"/>
        </w:tabs>
        <w:ind w:left="3534" w:hanging="360"/>
      </w:pPr>
      <w:rPr>
        <w:rFonts w:ascii="Times New Roman" w:hAnsi="Times New Roman" w:hint="default"/>
      </w:rPr>
    </w:lvl>
    <w:lvl w:ilvl="5" w:tplc="2A127478" w:tentative="1">
      <w:start w:val="1"/>
      <w:numFmt w:val="bullet"/>
      <w:lvlText w:val="•"/>
      <w:lvlJc w:val="left"/>
      <w:pPr>
        <w:tabs>
          <w:tab w:val="num" w:pos="4254"/>
        </w:tabs>
        <w:ind w:left="4254" w:hanging="360"/>
      </w:pPr>
      <w:rPr>
        <w:rFonts w:ascii="Times New Roman" w:hAnsi="Times New Roman" w:hint="default"/>
      </w:rPr>
    </w:lvl>
    <w:lvl w:ilvl="6" w:tplc="B16E69F6" w:tentative="1">
      <w:start w:val="1"/>
      <w:numFmt w:val="bullet"/>
      <w:lvlText w:val="•"/>
      <w:lvlJc w:val="left"/>
      <w:pPr>
        <w:tabs>
          <w:tab w:val="num" w:pos="4974"/>
        </w:tabs>
        <w:ind w:left="4974" w:hanging="360"/>
      </w:pPr>
      <w:rPr>
        <w:rFonts w:ascii="Times New Roman" w:hAnsi="Times New Roman" w:hint="default"/>
      </w:rPr>
    </w:lvl>
    <w:lvl w:ilvl="7" w:tplc="6DDE5650" w:tentative="1">
      <w:start w:val="1"/>
      <w:numFmt w:val="bullet"/>
      <w:lvlText w:val="•"/>
      <w:lvlJc w:val="left"/>
      <w:pPr>
        <w:tabs>
          <w:tab w:val="num" w:pos="5694"/>
        </w:tabs>
        <w:ind w:left="5694" w:hanging="360"/>
      </w:pPr>
      <w:rPr>
        <w:rFonts w:ascii="Times New Roman" w:hAnsi="Times New Roman" w:hint="default"/>
      </w:rPr>
    </w:lvl>
    <w:lvl w:ilvl="8" w:tplc="AF7EE2EC" w:tentative="1">
      <w:start w:val="1"/>
      <w:numFmt w:val="bullet"/>
      <w:lvlText w:val="•"/>
      <w:lvlJc w:val="left"/>
      <w:pPr>
        <w:tabs>
          <w:tab w:val="num" w:pos="6414"/>
        </w:tabs>
        <w:ind w:left="6414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6C"/>
    <w:rsid w:val="000D3082"/>
    <w:rsid w:val="004D3264"/>
    <w:rsid w:val="0091546C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D0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00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D0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0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>SB RF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Николаевна</dc:creator>
  <cp:keywords/>
  <dc:description/>
  <cp:lastModifiedBy>Аксенова Мария Николаевна</cp:lastModifiedBy>
  <cp:revision>2</cp:revision>
  <dcterms:created xsi:type="dcterms:W3CDTF">2011-10-06T07:21:00Z</dcterms:created>
  <dcterms:modified xsi:type="dcterms:W3CDTF">2011-10-06T07:25:00Z</dcterms:modified>
</cp:coreProperties>
</file>